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ABF67F" w14:textId="77777777" w:rsidR="004E4404" w:rsidRPr="004E4404" w:rsidRDefault="004E4404" w:rsidP="004E4404">
      <w:pPr>
        <w:spacing w:before="100" w:beforeAutospacing="1" w:after="100" w:afterAutospacing="1" w:line="240" w:lineRule="auto"/>
        <w:outlineLvl w:val="2"/>
        <w:rPr>
          <w:rFonts w:asciiTheme="majorBidi" w:eastAsia="Times New Roman" w:hAnsiTheme="majorBidi" w:cstheme="majorBidi"/>
          <w:b/>
          <w:bCs/>
          <w:kern w:val="0"/>
          <w:lang w:eastAsia="en-GB"/>
          <w14:ligatures w14:val="none"/>
        </w:rPr>
      </w:pPr>
      <w:r w:rsidRPr="004E4404">
        <w:rPr>
          <w:rFonts w:asciiTheme="majorBidi" w:eastAsia="Times New Roman" w:hAnsiTheme="majorBidi" w:cstheme="majorBidi"/>
          <w:b/>
          <w:bCs/>
          <w:kern w:val="0"/>
          <w:lang w:eastAsia="en-GB"/>
          <w14:ligatures w14:val="none"/>
        </w:rPr>
        <w:t>Protocol</w:t>
      </w:r>
    </w:p>
    <w:p w14:paraId="67CFEF4F" w14:textId="77777777" w:rsidR="000657B9" w:rsidRDefault="000657B9" w:rsidP="000657B9">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0657B9">
        <w:rPr>
          <w:rFonts w:asciiTheme="majorBidi" w:eastAsia="Times New Roman" w:hAnsiTheme="majorBidi" w:cstheme="majorBidi"/>
          <w:kern w:val="0"/>
          <w:lang w:eastAsia="en-GB"/>
          <w14:ligatures w14:val="none"/>
        </w:rPr>
        <w:t>Distinguished members of NEC, respected comrades, leaders of our great Union, ladies and gentlemen, I welcome you to the 55th NEC Meeting of SSANU with profound gratitude to Almighty God. I appreciate your sacrifices and commitment to the unity and advancement of our Union. This meeting comes at a historic moment as we review the affairs of SSANU and reflect on a major achievement secured through patience, courage, sacrifice and responsible leadership.</w:t>
      </w:r>
    </w:p>
    <w:p w14:paraId="3CA74C14" w14:textId="56572269" w:rsidR="004E4404" w:rsidRPr="004E4404" w:rsidRDefault="004E4404" w:rsidP="000657B9">
      <w:pPr>
        <w:spacing w:before="100" w:beforeAutospacing="1" w:after="100" w:afterAutospacing="1" w:line="240" w:lineRule="auto"/>
        <w:outlineLvl w:val="1"/>
        <w:rPr>
          <w:rFonts w:asciiTheme="majorBidi" w:eastAsia="Times New Roman" w:hAnsiTheme="majorBidi" w:cstheme="majorBidi"/>
          <w:b/>
          <w:bCs/>
          <w:kern w:val="0"/>
          <w:lang w:eastAsia="en-GB"/>
          <w14:ligatures w14:val="none"/>
        </w:rPr>
      </w:pPr>
      <w:r w:rsidRPr="004E4404">
        <w:rPr>
          <w:rFonts w:asciiTheme="majorBidi" w:eastAsia="Times New Roman" w:hAnsiTheme="majorBidi" w:cstheme="majorBidi"/>
          <w:b/>
          <w:bCs/>
          <w:kern w:val="0"/>
          <w:lang w:eastAsia="en-GB"/>
          <w14:ligatures w14:val="none"/>
        </w:rPr>
        <w:t>1. From the 54th NEC to the Signing of the Agreement</w:t>
      </w:r>
    </w:p>
    <w:p w14:paraId="4FAD3DDA" w14:textId="77777777" w:rsidR="001E51AB" w:rsidRDefault="004E4404" w:rsidP="001E51AB">
      <w:pPr>
        <w:spacing w:before="100" w:beforeAutospacing="1" w:after="100" w:afterAutospacing="1" w:line="240" w:lineRule="auto"/>
        <w:jc w:val="both"/>
        <w:rPr>
          <w:rFonts w:asciiTheme="majorBidi" w:eastAsia="Times New Roman" w:hAnsiTheme="majorBidi" w:cstheme="majorBidi"/>
          <w:kern w:val="0"/>
          <w:lang w:eastAsia="en-GB"/>
          <w14:ligatures w14:val="none"/>
        </w:rPr>
      </w:pPr>
      <w:r w:rsidRPr="004E4404">
        <w:rPr>
          <w:rFonts w:asciiTheme="majorBidi" w:eastAsia="Times New Roman" w:hAnsiTheme="majorBidi" w:cstheme="majorBidi"/>
          <w:kern w:val="0"/>
          <w:lang w:eastAsia="en-GB"/>
          <w14:ligatures w14:val="none"/>
        </w:rPr>
        <w:t xml:space="preserve">At the 54th NEC Meeting in March 2026, SSANU issued a final ultimatum to the Federal Government to conclude and sign the renegotiated agreement by 30th April. When this was not achieved, the Union commenced industrial action with strong nationwide compliance. Following a commitment by the FGN Expanded Tertiary Institutions Negotiation Committee to conclude the process, the action was tactically suspended to allow further dialogue. </w:t>
      </w:r>
    </w:p>
    <w:p w14:paraId="5A929E63" w14:textId="45D32131" w:rsidR="001E51AB" w:rsidRDefault="004E4404" w:rsidP="004E4404">
      <w:pPr>
        <w:spacing w:before="100" w:beforeAutospacing="1" w:after="100" w:afterAutospacing="1" w:line="240" w:lineRule="auto"/>
        <w:rPr>
          <w:rFonts w:asciiTheme="majorBidi" w:eastAsia="Times New Roman" w:hAnsiTheme="majorBidi" w:cstheme="majorBidi"/>
          <w:kern w:val="0"/>
          <w:lang w:eastAsia="en-GB"/>
          <w14:ligatures w14:val="none"/>
        </w:rPr>
      </w:pPr>
      <w:r w:rsidRPr="004E4404">
        <w:rPr>
          <w:rFonts w:asciiTheme="majorBidi" w:eastAsia="Times New Roman" w:hAnsiTheme="majorBidi" w:cstheme="majorBidi"/>
          <w:kern w:val="0"/>
          <w:lang w:eastAsia="en-GB"/>
          <w14:ligatures w14:val="none"/>
        </w:rPr>
        <w:t>The eventual signing of the agreement has vindicated that strategic decision.</w:t>
      </w:r>
    </w:p>
    <w:p w14:paraId="5490E411" w14:textId="77777777" w:rsidR="004E4404" w:rsidRPr="004E4404" w:rsidRDefault="004E4404" w:rsidP="004E4404">
      <w:pPr>
        <w:spacing w:before="100" w:beforeAutospacing="1" w:after="100" w:afterAutospacing="1" w:line="240" w:lineRule="auto"/>
        <w:outlineLvl w:val="1"/>
        <w:rPr>
          <w:rFonts w:asciiTheme="majorBidi" w:eastAsia="Times New Roman" w:hAnsiTheme="majorBidi" w:cstheme="majorBidi"/>
          <w:b/>
          <w:bCs/>
          <w:kern w:val="0"/>
          <w:lang w:eastAsia="en-GB"/>
          <w14:ligatures w14:val="none"/>
        </w:rPr>
      </w:pPr>
      <w:r w:rsidRPr="004E4404">
        <w:rPr>
          <w:rFonts w:asciiTheme="majorBidi" w:eastAsia="Times New Roman" w:hAnsiTheme="majorBidi" w:cstheme="majorBidi"/>
          <w:b/>
          <w:bCs/>
          <w:kern w:val="0"/>
          <w:lang w:eastAsia="en-GB"/>
          <w14:ligatures w14:val="none"/>
        </w:rPr>
        <w:t>2. The Historic Signing of the 2026 FGN/SSANU Agreement</w:t>
      </w:r>
    </w:p>
    <w:p w14:paraId="4DF39FC6" w14:textId="164540C1" w:rsidR="00204201" w:rsidRDefault="00204201" w:rsidP="00204201">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204201">
        <w:rPr>
          <w:rFonts w:asciiTheme="majorBidi" w:eastAsia="Times New Roman" w:hAnsiTheme="majorBidi" w:cstheme="majorBidi"/>
          <w:kern w:val="0"/>
          <w:lang w:eastAsia="en-GB"/>
          <w14:ligatures w14:val="none"/>
        </w:rPr>
        <w:t>Comrades, the signing of the 2026 FGN/SSANU Agreement on 29</w:t>
      </w:r>
      <w:r w:rsidRPr="00204201">
        <w:rPr>
          <w:rFonts w:asciiTheme="majorBidi" w:eastAsia="Times New Roman" w:hAnsiTheme="majorBidi" w:cstheme="majorBidi"/>
          <w:kern w:val="0"/>
          <w:vertAlign w:val="superscript"/>
          <w:lang w:eastAsia="en-GB"/>
          <w14:ligatures w14:val="none"/>
        </w:rPr>
        <w:t>th</w:t>
      </w:r>
      <w:r w:rsidRPr="00204201">
        <w:rPr>
          <w:rFonts w:asciiTheme="majorBidi" w:eastAsia="Times New Roman" w:hAnsiTheme="majorBidi" w:cstheme="majorBidi"/>
          <w:kern w:val="0"/>
          <w:lang w:eastAsia="en-GB"/>
          <w14:ligatures w14:val="none"/>
        </w:rPr>
        <w:t xml:space="preserve"> June</w:t>
      </w:r>
      <w:r>
        <w:rPr>
          <w:rFonts w:asciiTheme="majorBidi" w:eastAsia="Times New Roman" w:hAnsiTheme="majorBidi" w:cstheme="majorBidi"/>
          <w:kern w:val="0"/>
          <w:lang w:eastAsia="en-GB"/>
          <w14:ligatures w14:val="none"/>
        </w:rPr>
        <w:t>,</w:t>
      </w:r>
      <w:r w:rsidRPr="00204201">
        <w:rPr>
          <w:rFonts w:asciiTheme="majorBidi" w:eastAsia="Times New Roman" w:hAnsiTheme="majorBidi" w:cstheme="majorBidi"/>
          <w:kern w:val="0"/>
          <w:lang w:eastAsia="en-GB"/>
          <w14:ligatures w14:val="none"/>
        </w:rPr>
        <w:t xml:space="preserve"> 2026 concluded years of negotiation, sacrifice and collective struggle. The agreement provides for a 35 per cent upward review through CONTTA, improved earned allowances, career progression, staff development and protection of non-teaching positions. It also guarantees equal career opportunities for degree holders up to CONTISS 15, thereby strengthening the welfare, dignity and professional recognition of senior non-teaching staff.</w:t>
      </w:r>
    </w:p>
    <w:p w14:paraId="0ABB8A0F" w14:textId="2A1DA299" w:rsidR="004E4404" w:rsidRPr="004E4404" w:rsidRDefault="004E4404" w:rsidP="00204201">
      <w:pPr>
        <w:spacing w:before="100" w:beforeAutospacing="1" w:after="100" w:afterAutospacing="1" w:line="240" w:lineRule="auto"/>
        <w:outlineLvl w:val="1"/>
        <w:rPr>
          <w:rFonts w:asciiTheme="majorBidi" w:eastAsia="Times New Roman" w:hAnsiTheme="majorBidi" w:cstheme="majorBidi"/>
          <w:b/>
          <w:bCs/>
          <w:kern w:val="0"/>
          <w:lang w:eastAsia="en-GB"/>
          <w14:ligatures w14:val="none"/>
        </w:rPr>
      </w:pPr>
      <w:r w:rsidRPr="004E4404">
        <w:rPr>
          <w:rFonts w:asciiTheme="majorBidi" w:eastAsia="Times New Roman" w:hAnsiTheme="majorBidi" w:cstheme="majorBidi"/>
          <w:b/>
          <w:bCs/>
          <w:kern w:val="0"/>
          <w:lang w:eastAsia="en-GB"/>
          <w14:ligatures w14:val="none"/>
        </w:rPr>
        <w:t>3. Appreciation to the Federal Government Renegotiation Team</w:t>
      </w:r>
    </w:p>
    <w:p w14:paraId="57AC191F" w14:textId="77777777" w:rsidR="004E4404" w:rsidRPr="004E4404" w:rsidRDefault="004E4404" w:rsidP="001E51AB">
      <w:pPr>
        <w:spacing w:before="100" w:beforeAutospacing="1" w:after="100" w:afterAutospacing="1" w:line="240" w:lineRule="auto"/>
        <w:jc w:val="both"/>
        <w:rPr>
          <w:rFonts w:asciiTheme="majorBidi" w:eastAsia="Times New Roman" w:hAnsiTheme="majorBidi" w:cstheme="majorBidi"/>
          <w:kern w:val="0"/>
          <w:lang w:eastAsia="en-GB"/>
          <w14:ligatures w14:val="none"/>
        </w:rPr>
      </w:pPr>
      <w:r w:rsidRPr="004E4404">
        <w:rPr>
          <w:rFonts w:asciiTheme="majorBidi" w:eastAsia="Times New Roman" w:hAnsiTheme="majorBidi" w:cstheme="majorBidi"/>
          <w:kern w:val="0"/>
          <w:lang w:eastAsia="en-GB"/>
          <w14:ligatures w14:val="none"/>
        </w:rPr>
        <w:t>At this point, I wish to place on record the sincere appreciation of SSANU to the Federal Government and the FGN Expanded Tertiary Institutions Negotiation Committee for bringing the renegotiation process to a formal conclusion.</w:t>
      </w:r>
    </w:p>
    <w:p w14:paraId="3838FD19" w14:textId="77777777" w:rsidR="000271E0" w:rsidRDefault="000271E0" w:rsidP="000271E0">
      <w:pPr>
        <w:spacing w:before="100" w:beforeAutospacing="1" w:after="100" w:afterAutospacing="1" w:line="240" w:lineRule="auto"/>
        <w:jc w:val="lowKashida"/>
        <w:outlineLvl w:val="1"/>
        <w:rPr>
          <w:rFonts w:asciiTheme="majorBidi" w:eastAsia="Times New Roman" w:hAnsiTheme="majorBidi" w:cstheme="majorBidi"/>
          <w:kern w:val="0"/>
          <w:lang w:eastAsia="en-GB"/>
          <w14:ligatures w14:val="none"/>
        </w:rPr>
      </w:pPr>
      <w:r w:rsidRPr="000271E0">
        <w:rPr>
          <w:rFonts w:asciiTheme="majorBidi" w:eastAsia="Times New Roman" w:hAnsiTheme="majorBidi" w:cstheme="majorBidi"/>
          <w:kern w:val="0"/>
          <w:lang w:eastAsia="en-GB"/>
          <w14:ligatures w14:val="none"/>
        </w:rPr>
        <w:t>I wish to specially appreciate Alhaji Mahmud Yayale Ahmed, CFR, Chairman of the FGN Expanded Tertiary Institutions Negotiation Committee, for his patience, maturity, accessibility and commitment throughout the negotiations. His ability to engage all parties, accommodate differing positions and sustain constructive dialogue contributed significantly to the successful signing of the agreement. SSANU deeply appreciates his leadership and determination to bring the process to an acceptable conclusion. His calm disposition and sense of fairness helped to preserve confidence in the process even at its most difficult stages. We are confident that his contributions will remain an important reference point in the history of labour relations within the Nigerian university system.</w:t>
      </w:r>
    </w:p>
    <w:p w14:paraId="7C09F9BB" w14:textId="6A396DDF" w:rsidR="00136891" w:rsidRDefault="00136891" w:rsidP="000271E0">
      <w:pPr>
        <w:spacing w:before="100" w:beforeAutospacing="1" w:after="100" w:afterAutospacing="1" w:line="240" w:lineRule="auto"/>
        <w:jc w:val="lowKashida"/>
        <w:outlineLvl w:val="1"/>
        <w:rPr>
          <w:rFonts w:asciiTheme="majorBidi" w:eastAsia="Times New Roman" w:hAnsiTheme="majorBidi" w:cstheme="majorBidi"/>
          <w:kern w:val="0"/>
          <w:lang w:eastAsia="en-GB"/>
          <w14:ligatures w14:val="none"/>
        </w:rPr>
      </w:pPr>
      <w:r w:rsidRPr="00136891">
        <w:rPr>
          <w:rFonts w:asciiTheme="majorBidi" w:eastAsia="Times New Roman" w:hAnsiTheme="majorBidi" w:cstheme="majorBidi"/>
          <w:kern w:val="0"/>
          <w:lang w:eastAsia="en-GB"/>
          <w14:ligatures w14:val="none"/>
        </w:rPr>
        <w:t>We also appreciate the Alternate Chairman, members, advisers, observers and secretariat of the Committee, as well as the National Universities Commission and all relevant ministries and government agencies whose contributions helped move the process from prolonged negotiation to a concluded agreement.</w:t>
      </w:r>
    </w:p>
    <w:p w14:paraId="4D8A7C98" w14:textId="1A59A48A" w:rsidR="004E4404" w:rsidRPr="004E4404" w:rsidRDefault="004E4404" w:rsidP="00136891">
      <w:pPr>
        <w:spacing w:before="100" w:beforeAutospacing="1" w:after="100" w:afterAutospacing="1" w:line="240" w:lineRule="auto"/>
        <w:outlineLvl w:val="1"/>
        <w:rPr>
          <w:rFonts w:asciiTheme="majorBidi" w:eastAsia="Times New Roman" w:hAnsiTheme="majorBidi" w:cstheme="majorBidi"/>
          <w:b/>
          <w:bCs/>
          <w:kern w:val="0"/>
          <w:lang w:eastAsia="en-GB"/>
          <w14:ligatures w14:val="none"/>
        </w:rPr>
      </w:pPr>
      <w:r w:rsidRPr="004E4404">
        <w:rPr>
          <w:rFonts w:asciiTheme="majorBidi" w:eastAsia="Times New Roman" w:hAnsiTheme="majorBidi" w:cstheme="majorBidi"/>
          <w:b/>
          <w:bCs/>
          <w:kern w:val="0"/>
          <w:lang w:eastAsia="en-GB"/>
          <w14:ligatures w14:val="none"/>
        </w:rPr>
        <w:lastRenderedPageBreak/>
        <w:t>4. Appreciation to the SSANU Renegotiation Team</w:t>
      </w:r>
    </w:p>
    <w:p w14:paraId="568BFE04" w14:textId="77777777" w:rsidR="00204201" w:rsidRDefault="00204201" w:rsidP="00204201">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204201">
        <w:rPr>
          <w:rFonts w:asciiTheme="majorBidi" w:eastAsia="Times New Roman" w:hAnsiTheme="majorBidi" w:cstheme="majorBidi"/>
          <w:kern w:val="0"/>
          <w:lang w:eastAsia="en-GB"/>
          <w14:ligatures w14:val="none"/>
        </w:rPr>
        <w:t>Comrades, I deeply appreciate the SSANU Renegotiation Team for their sacrifice, courage and commitment throughout the process. Despite the pressure and uncertainty, they remained united and steadfast in defending the Union’s position. I also thank the officials and staff of the National Secretariat whose research, documentation and administrative support contributed significantly to the successful conclusion of the renegotiations.</w:t>
      </w:r>
    </w:p>
    <w:p w14:paraId="22A4BADB" w14:textId="496F869C" w:rsidR="004E4404" w:rsidRPr="004E4404" w:rsidRDefault="004E4404" w:rsidP="00204201">
      <w:pPr>
        <w:spacing w:before="100" w:beforeAutospacing="1" w:after="100" w:afterAutospacing="1" w:line="240" w:lineRule="auto"/>
        <w:outlineLvl w:val="1"/>
        <w:rPr>
          <w:rFonts w:asciiTheme="majorBidi" w:eastAsia="Times New Roman" w:hAnsiTheme="majorBidi" w:cstheme="majorBidi"/>
          <w:b/>
          <w:bCs/>
          <w:kern w:val="0"/>
          <w:lang w:eastAsia="en-GB"/>
          <w14:ligatures w14:val="none"/>
        </w:rPr>
      </w:pPr>
      <w:r w:rsidRPr="004E4404">
        <w:rPr>
          <w:rFonts w:asciiTheme="majorBidi" w:eastAsia="Times New Roman" w:hAnsiTheme="majorBidi" w:cstheme="majorBidi"/>
          <w:b/>
          <w:bCs/>
          <w:kern w:val="0"/>
          <w:lang w:eastAsia="en-GB"/>
          <w14:ligatures w14:val="none"/>
        </w:rPr>
        <w:t>5. The Struggle Has Moved to Implementation</w:t>
      </w:r>
    </w:p>
    <w:p w14:paraId="0A24AA7A" w14:textId="29E75E57" w:rsidR="002A7036" w:rsidRPr="002A7036" w:rsidRDefault="002A7036" w:rsidP="002A7036">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2A7036">
        <w:rPr>
          <w:rFonts w:asciiTheme="majorBidi" w:eastAsia="Times New Roman" w:hAnsiTheme="majorBidi" w:cstheme="majorBidi"/>
          <w:kern w:val="0"/>
          <w:lang w:eastAsia="en-GB"/>
          <w14:ligatures w14:val="none"/>
        </w:rPr>
        <w:t>Distinguished comrades, the true value of the agreement lies in its full, timely and non-discriminatory implementation from the effective date of 1</w:t>
      </w:r>
      <w:r w:rsidRPr="002A7036">
        <w:rPr>
          <w:rFonts w:asciiTheme="majorBidi" w:eastAsia="Times New Roman" w:hAnsiTheme="majorBidi" w:cstheme="majorBidi"/>
          <w:kern w:val="0"/>
          <w:vertAlign w:val="superscript"/>
          <w:lang w:eastAsia="en-GB"/>
          <w14:ligatures w14:val="none"/>
        </w:rPr>
        <w:t>st</w:t>
      </w:r>
      <w:r w:rsidRPr="002A7036">
        <w:rPr>
          <w:rFonts w:asciiTheme="majorBidi" w:eastAsia="Times New Roman" w:hAnsiTheme="majorBidi" w:cstheme="majorBidi"/>
          <w:kern w:val="0"/>
          <w:lang w:eastAsia="en-GB"/>
          <w14:ligatures w14:val="none"/>
        </w:rPr>
        <w:t xml:space="preserve"> January</w:t>
      </w:r>
      <w:r>
        <w:rPr>
          <w:rFonts w:asciiTheme="majorBidi" w:eastAsia="Times New Roman" w:hAnsiTheme="majorBidi" w:cstheme="majorBidi"/>
          <w:kern w:val="0"/>
          <w:lang w:eastAsia="en-GB"/>
          <w14:ligatures w14:val="none"/>
        </w:rPr>
        <w:t>,</w:t>
      </w:r>
      <w:r w:rsidRPr="002A7036">
        <w:rPr>
          <w:rFonts w:asciiTheme="majorBidi" w:eastAsia="Times New Roman" w:hAnsiTheme="majorBidi" w:cstheme="majorBidi"/>
          <w:kern w:val="0"/>
          <w:lang w:eastAsia="en-GB"/>
          <w14:ligatures w14:val="none"/>
        </w:rPr>
        <w:t xml:space="preserve"> 2026. As we continue to engage the National Salaries, Incomes and Wages Commission, we call for the implementation circular to be issued without further delay, with clear guidance on all financial and non-financial provisions of the agreement.</w:t>
      </w:r>
    </w:p>
    <w:p w14:paraId="3BACB7F4" w14:textId="77777777" w:rsidR="002A7036" w:rsidRPr="002A7036" w:rsidRDefault="002A7036" w:rsidP="002A7036">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2A7036">
        <w:rPr>
          <w:rFonts w:asciiTheme="majorBidi" w:eastAsia="Times New Roman" w:hAnsiTheme="majorBidi" w:cstheme="majorBidi"/>
          <w:kern w:val="0"/>
          <w:lang w:eastAsia="en-GB"/>
          <w14:ligatures w14:val="none"/>
        </w:rPr>
        <w:t>Upon its release, university managements and Inter-University Centres must ensure prompt, transparent and uniform implementation without dilution, exclusion or discriminatory interpretation. We also call for the immediate activation of the Agreement Implementation Monitoring Committee, with full SSANU participation, to monitor compliance and address any violations across the university system.</w:t>
      </w:r>
    </w:p>
    <w:p w14:paraId="19D2147C" w14:textId="49C6CFE9" w:rsidR="004E4404" w:rsidRPr="004E4404" w:rsidRDefault="004E4404" w:rsidP="006A29A5">
      <w:pPr>
        <w:spacing w:before="100" w:beforeAutospacing="1" w:after="100" w:afterAutospacing="1" w:line="240" w:lineRule="auto"/>
        <w:outlineLvl w:val="1"/>
        <w:rPr>
          <w:rFonts w:asciiTheme="majorBidi" w:eastAsia="Times New Roman" w:hAnsiTheme="majorBidi" w:cstheme="majorBidi"/>
          <w:b/>
          <w:bCs/>
          <w:kern w:val="0"/>
          <w:lang w:eastAsia="en-GB"/>
          <w14:ligatures w14:val="none"/>
        </w:rPr>
      </w:pPr>
      <w:r w:rsidRPr="004E4404">
        <w:rPr>
          <w:rFonts w:asciiTheme="majorBidi" w:eastAsia="Times New Roman" w:hAnsiTheme="majorBidi" w:cstheme="majorBidi"/>
          <w:b/>
          <w:bCs/>
          <w:kern w:val="0"/>
          <w:lang w:eastAsia="en-GB"/>
          <w14:ligatures w14:val="none"/>
        </w:rPr>
        <w:t xml:space="preserve">6. </w:t>
      </w:r>
      <w:r w:rsidR="006A29A5" w:rsidRPr="006A29A5">
        <w:rPr>
          <w:rFonts w:asciiTheme="majorBidi" w:eastAsia="Times New Roman" w:hAnsiTheme="majorBidi" w:cstheme="majorBidi"/>
          <w:b/>
          <w:bCs/>
          <w:kern w:val="0"/>
          <w:lang w:eastAsia="en-GB"/>
          <w14:ligatures w14:val="none"/>
        </w:rPr>
        <w:t>Implementation Without Marginalisation and Victimisation</w:t>
      </w:r>
    </w:p>
    <w:p w14:paraId="1C0668FC" w14:textId="77777777" w:rsidR="006A29A5" w:rsidRPr="006A29A5" w:rsidRDefault="006A29A5" w:rsidP="006A29A5">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6A29A5">
        <w:rPr>
          <w:rFonts w:asciiTheme="majorBidi" w:eastAsia="Times New Roman" w:hAnsiTheme="majorBidi" w:cstheme="majorBidi"/>
          <w:kern w:val="0"/>
          <w:lang w:eastAsia="en-GB"/>
          <w14:ligatures w14:val="none"/>
        </w:rPr>
        <w:t>University managements must implement the agreement fully and fairly, in line with the approved Schemes of Service, without discrimination, exclusion or encroachment on the roles and career progression of non-teaching staff.</w:t>
      </w:r>
    </w:p>
    <w:p w14:paraId="3CF63EE0" w14:textId="77777777" w:rsidR="006A29A5" w:rsidRPr="006A29A5" w:rsidRDefault="006A29A5" w:rsidP="006A29A5">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6A29A5">
        <w:rPr>
          <w:rFonts w:asciiTheme="majorBidi" w:eastAsia="Times New Roman" w:hAnsiTheme="majorBidi" w:cstheme="majorBidi"/>
          <w:kern w:val="0"/>
          <w:lang w:eastAsia="en-GB"/>
          <w14:ligatures w14:val="none"/>
        </w:rPr>
        <w:t>The agreement also protects SSANU members from victimisation for participating in the lawful industrial action. Any denial of benefits, punitive posting, delayed promotion, harassment or discriminatory treatment will be regarded as a breach of the agreement. Branches should promptly document and report such cases through the appropriate Union structures.</w:t>
      </w:r>
    </w:p>
    <w:p w14:paraId="300453CC" w14:textId="0C73B587" w:rsidR="004E4404" w:rsidRPr="004E4404" w:rsidRDefault="006A29A5" w:rsidP="004E4404">
      <w:pPr>
        <w:spacing w:before="100" w:beforeAutospacing="1" w:after="100" w:afterAutospacing="1" w:line="240" w:lineRule="auto"/>
        <w:outlineLvl w:val="1"/>
        <w:rPr>
          <w:rFonts w:asciiTheme="majorBidi" w:eastAsia="Times New Roman" w:hAnsiTheme="majorBidi" w:cstheme="majorBidi"/>
          <w:b/>
          <w:bCs/>
          <w:kern w:val="0"/>
          <w:lang w:eastAsia="en-GB"/>
          <w14:ligatures w14:val="none"/>
        </w:rPr>
      </w:pPr>
      <w:r>
        <w:rPr>
          <w:rFonts w:asciiTheme="majorBidi" w:eastAsia="Times New Roman" w:hAnsiTheme="majorBidi" w:cstheme="majorBidi"/>
          <w:b/>
          <w:bCs/>
          <w:kern w:val="0"/>
          <w:lang w:eastAsia="en-GB"/>
          <w14:ligatures w14:val="none"/>
        </w:rPr>
        <w:t>7</w:t>
      </w:r>
      <w:r w:rsidR="004E4404" w:rsidRPr="004E4404">
        <w:rPr>
          <w:rFonts w:asciiTheme="majorBidi" w:eastAsia="Times New Roman" w:hAnsiTheme="majorBidi" w:cstheme="majorBidi"/>
          <w:b/>
          <w:bCs/>
          <w:kern w:val="0"/>
          <w:lang w:eastAsia="en-GB"/>
          <w14:ligatures w14:val="none"/>
        </w:rPr>
        <w:t>. Application of the Agreement to SSANU Members</w:t>
      </w:r>
    </w:p>
    <w:p w14:paraId="36B854EF" w14:textId="013FA5B7" w:rsidR="006A29A5" w:rsidRPr="006A29A5" w:rsidRDefault="006A29A5" w:rsidP="006A29A5">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6A29A5">
        <w:rPr>
          <w:rFonts w:asciiTheme="majorBidi" w:eastAsia="Times New Roman" w:hAnsiTheme="majorBidi" w:cstheme="majorBidi"/>
          <w:kern w:val="0"/>
          <w:lang w:eastAsia="en-GB"/>
          <w14:ligatures w14:val="none"/>
        </w:rPr>
        <w:t>The agreement applies specifically to constitutionally recognised members of SSANU. Membership is established through voluntary registration, admission into a recognised branch, proper Union records and payment of check-off dues.</w:t>
      </w:r>
    </w:p>
    <w:p w14:paraId="589F2EBD" w14:textId="0D1FAE68" w:rsidR="006A29A5" w:rsidRPr="006A29A5" w:rsidRDefault="006A29A5" w:rsidP="006A29A5">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6A29A5">
        <w:rPr>
          <w:rFonts w:asciiTheme="majorBidi" w:eastAsia="Times New Roman" w:hAnsiTheme="majorBidi" w:cstheme="majorBidi"/>
          <w:kern w:val="0"/>
          <w:lang w:eastAsia="en-GB"/>
          <w14:ligatures w14:val="none"/>
        </w:rPr>
        <w:t>The authority to identify and certify SSANU members rests with the Union through its national, zonal and branch structures, not university managements. Branches must therefore</w:t>
      </w:r>
      <w:r w:rsidR="002D476E">
        <w:rPr>
          <w:rFonts w:asciiTheme="majorBidi" w:eastAsia="Times New Roman" w:hAnsiTheme="majorBidi" w:cstheme="majorBidi"/>
          <w:kern w:val="0"/>
          <w:lang w:eastAsia="en-GB"/>
          <w14:ligatures w14:val="none"/>
        </w:rPr>
        <w:t>,</w:t>
      </w:r>
      <w:r w:rsidRPr="006A29A5">
        <w:rPr>
          <w:rFonts w:asciiTheme="majorBidi" w:eastAsia="Times New Roman" w:hAnsiTheme="majorBidi" w:cstheme="majorBidi"/>
          <w:kern w:val="0"/>
          <w:lang w:eastAsia="en-GB"/>
          <w14:ligatures w14:val="none"/>
        </w:rPr>
        <w:t xml:space="preserve"> maintain accurate and verifiable membership records, while managements should implement the agreement strictly on the basis of duly certified lists without interference, arbitrary exclusion,</w:t>
      </w:r>
      <w:r w:rsidR="002D476E">
        <w:rPr>
          <w:rFonts w:asciiTheme="majorBidi" w:eastAsia="Times New Roman" w:hAnsiTheme="majorBidi" w:cstheme="majorBidi"/>
          <w:kern w:val="0"/>
          <w:lang w:eastAsia="en-GB"/>
          <w14:ligatures w14:val="none"/>
        </w:rPr>
        <w:t xml:space="preserve"> </w:t>
      </w:r>
      <w:r w:rsidRPr="006A29A5">
        <w:rPr>
          <w:rFonts w:asciiTheme="majorBidi" w:eastAsia="Times New Roman" w:hAnsiTheme="majorBidi" w:cstheme="majorBidi"/>
          <w:kern w:val="0"/>
          <w:lang w:eastAsia="en-GB"/>
          <w14:ligatures w14:val="none"/>
        </w:rPr>
        <w:t>or extension of SSANU</w:t>
      </w:r>
      <w:r w:rsidR="002D476E">
        <w:rPr>
          <w:rFonts w:asciiTheme="majorBidi" w:eastAsia="Times New Roman" w:hAnsiTheme="majorBidi" w:cstheme="majorBidi"/>
          <w:kern w:val="0"/>
          <w:lang w:eastAsia="en-GB"/>
          <w14:ligatures w14:val="none"/>
        </w:rPr>
        <w:t xml:space="preserve"> </w:t>
      </w:r>
      <w:r w:rsidRPr="006A29A5">
        <w:rPr>
          <w:rFonts w:asciiTheme="majorBidi" w:eastAsia="Times New Roman" w:hAnsiTheme="majorBidi" w:cstheme="majorBidi"/>
          <w:kern w:val="0"/>
          <w:lang w:eastAsia="en-GB"/>
          <w14:ligatures w14:val="none"/>
        </w:rPr>
        <w:t>specific benefits to non-members.</w:t>
      </w:r>
    </w:p>
    <w:p w14:paraId="7C6B53D7" w14:textId="4D936AB1" w:rsidR="004E4404" w:rsidRPr="004E4404" w:rsidRDefault="002D476E" w:rsidP="004149D8">
      <w:pPr>
        <w:spacing w:before="100" w:beforeAutospacing="1" w:after="100" w:afterAutospacing="1" w:line="240" w:lineRule="auto"/>
        <w:outlineLvl w:val="1"/>
        <w:rPr>
          <w:rFonts w:asciiTheme="majorBidi" w:eastAsia="Times New Roman" w:hAnsiTheme="majorBidi" w:cstheme="majorBidi"/>
          <w:b/>
          <w:bCs/>
          <w:kern w:val="0"/>
          <w:lang w:eastAsia="en-GB"/>
          <w14:ligatures w14:val="none"/>
        </w:rPr>
      </w:pPr>
      <w:r>
        <w:rPr>
          <w:rFonts w:asciiTheme="majorBidi" w:eastAsia="Times New Roman" w:hAnsiTheme="majorBidi" w:cstheme="majorBidi"/>
          <w:b/>
          <w:bCs/>
          <w:kern w:val="0"/>
          <w:lang w:eastAsia="en-GB"/>
          <w14:ligatures w14:val="none"/>
        </w:rPr>
        <w:t>8</w:t>
      </w:r>
      <w:r w:rsidR="004E4404" w:rsidRPr="004E4404">
        <w:rPr>
          <w:rFonts w:asciiTheme="majorBidi" w:eastAsia="Times New Roman" w:hAnsiTheme="majorBidi" w:cstheme="majorBidi"/>
          <w:b/>
          <w:bCs/>
          <w:kern w:val="0"/>
          <w:lang w:eastAsia="en-GB"/>
          <w14:ligatures w14:val="none"/>
        </w:rPr>
        <w:t xml:space="preserve">. </w:t>
      </w:r>
      <w:r w:rsidR="004149D8" w:rsidRPr="004149D8">
        <w:rPr>
          <w:rFonts w:asciiTheme="majorBidi" w:eastAsia="Times New Roman" w:hAnsiTheme="majorBidi" w:cstheme="majorBidi"/>
          <w:b/>
          <w:bCs/>
          <w:kern w:val="0"/>
          <w:lang w:eastAsia="en-GB"/>
          <w14:ligatures w14:val="none"/>
        </w:rPr>
        <w:t>Responsibility, Unity and Discipline</w:t>
      </w:r>
    </w:p>
    <w:p w14:paraId="60F48591" w14:textId="77777777" w:rsidR="004149D8" w:rsidRPr="004149D8" w:rsidRDefault="004149D8" w:rsidP="004149D8">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4149D8">
        <w:rPr>
          <w:rFonts w:asciiTheme="majorBidi" w:eastAsia="Times New Roman" w:hAnsiTheme="majorBidi" w:cstheme="majorBidi"/>
          <w:kern w:val="0"/>
          <w:lang w:eastAsia="en-GB"/>
          <w14:ligatures w14:val="none"/>
        </w:rPr>
        <w:lastRenderedPageBreak/>
        <w:t>Comrades, the implementation phase requires vigilance, unity and collective responsibility at all levels. Branch leaders must educate members, monitor implementation and promptly document any delay, exclusion or misinterpretation, while zonal leaderships should coordinate evidence-based reports and communicate cases of non-compliance to the National Secretariat.</w:t>
      </w:r>
    </w:p>
    <w:p w14:paraId="1FB4F687" w14:textId="77777777" w:rsidR="004149D8" w:rsidRPr="004149D8" w:rsidRDefault="004149D8" w:rsidP="004149D8">
      <w:pPr>
        <w:spacing w:before="100" w:beforeAutospacing="1" w:after="100" w:afterAutospacing="1" w:line="240" w:lineRule="auto"/>
        <w:jc w:val="both"/>
        <w:outlineLvl w:val="1"/>
        <w:rPr>
          <w:rFonts w:asciiTheme="majorBidi" w:eastAsia="Times New Roman" w:hAnsiTheme="majorBidi" w:cstheme="majorBidi"/>
          <w:kern w:val="0"/>
          <w:lang w:eastAsia="en-GB"/>
          <w14:ligatures w14:val="none"/>
        </w:rPr>
      </w:pPr>
      <w:r w:rsidRPr="004149D8">
        <w:rPr>
          <w:rFonts w:asciiTheme="majorBidi" w:eastAsia="Times New Roman" w:hAnsiTheme="majorBidi" w:cstheme="majorBidi"/>
          <w:kern w:val="0"/>
          <w:lang w:eastAsia="en-GB"/>
          <w14:ligatures w14:val="none"/>
        </w:rPr>
        <w:t>The progress achieved was made possible by the patience, discipline and solidarity of SSANU members. As implementation begins, we must remain united, uphold the SSANU Constitution and express concerns responsibly through recognised Union structures. We must speak with one voice to protect the gains of the agreement and prevent division.</w:t>
      </w:r>
    </w:p>
    <w:p w14:paraId="503D266F" w14:textId="021FEDFC" w:rsidR="004E4404" w:rsidRPr="004E4404" w:rsidRDefault="004149D8" w:rsidP="000657B9">
      <w:pPr>
        <w:spacing w:before="100" w:beforeAutospacing="1" w:after="100" w:afterAutospacing="1" w:line="240" w:lineRule="auto"/>
        <w:outlineLvl w:val="1"/>
        <w:rPr>
          <w:rFonts w:asciiTheme="majorBidi" w:eastAsia="Times New Roman" w:hAnsiTheme="majorBidi" w:cstheme="majorBidi"/>
          <w:b/>
          <w:bCs/>
          <w:kern w:val="0"/>
          <w:lang w:eastAsia="en-GB"/>
          <w14:ligatures w14:val="none"/>
        </w:rPr>
      </w:pPr>
      <w:r>
        <w:rPr>
          <w:rFonts w:asciiTheme="majorBidi" w:eastAsia="Times New Roman" w:hAnsiTheme="majorBidi" w:cstheme="majorBidi"/>
          <w:b/>
          <w:bCs/>
          <w:kern w:val="0"/>
          <w:lang w:eastAsia="en-GB"/>
          <w14:ligatures w14:val="none"/>
        </w:rPr>
        <w:t>9</w:t>
      </w:r>
      <w:r w:rsidR="004E4404" w:rsidRPr="004E4404">
        <w:rPr>
          <w:rFonts w:asciiTheme="majorBidi" w:eastAsia="Times New Roman" w:hAnsiTheme="majorBidi" w:cstheme="majorBidi"/>
          <w:b/>
          <w:bCs/>
          <w:kern w:val="0"/>
          <w:lang w:eastAsia="en-GB"/>
          <w14:ligatures w14:val="none"/>
        </w:rPr>
        <w:t>. Conclusion</w:t>
      </w:r>
    </w:p>
    <w:p w14:paraId="1863ACB0" w14:textId="77777777" w:rsidR="000657B9" w:rsidRDefault="000657B9" w:rsidP="000657B9">
      <w:pPr>
        <w:spacing w:before="100" w:beforeAutospacing="1" w:after="100" w:afterAutospacing="1" w:line="240" w:lineRule="auto"/>
        <w:jc w:val="both"/>
        <w:rPr>
          <w:rFonts w:asciiTheme="majorBidi" w:eastAsia="Times New Roman" w:hAnsiTheme="majorBidi" w:cstheme="majorBidi"/>
          <w:kern w:val="0"/>
          <w:lang w:eastAsia="en-GB"/>
          <w14:ligatures w14:val="none"/>
        </w:rPr>
      </w:pPr>
      <w:r w:rsidRPr="000657B9">
        <w:rPr>
          <w:rFonts w:asciiTheme="majorBidi" w:eastAsia="Times New Roman" w:hAnsiTheme="majorBidi" w:cstheme="majorBidi"/>
          <w:kern w:val="0"/>
          <w:lang w:eastAsia="en-GB"/>
          <w14:ligatures w14:val="none"/>
        </w:rPr>
        <w:t>Distinguished comrades, this 55th NEC Meeting must prioritise the full implementation of the agreement, including the immediate activation of the Agreement Implementation Monitoring Committee and the payment of all financial and non-financial benefits from 1st January 2026. We appreciate the Federal Government for concluding the agreement and thank our members for their patience, sacrifice and solidarity. Together, we secured the agreement, and together, we shall ensure its faithful implementation without delay, discrimination or victimisation.</w:t>
      </w:r>
    </w:p>
    <w:p w14:paraId="0334FDCB" w14:textId="00F37F34" w:rsidR="004E4404" w:rsidRPr="004E4404" w:rsidRDefault="004E4404" w:rsidP="000657B9">
      <w:pPr>
        <w:spacing w:before="100" w:beforeAutospacing="1" w:after="100" w:afterAutospacing="1" w:line="240" w:lineRule="auto"/>
        <w:rPr>
          <w:rFonts w:asciiTheme="majorBidi" w:eastAsia="Times New Roman" w:hAnsiTheme="majorBidi" w:cstheme="majorBidi"/>
          <w:kern w:val="0"/>
          <w:lang w:eastAsia="en-GB"/>
          <w14:ligatures w14:val="none"/>
        </w:rPr>
      </w:pPr>
      <w:r w:rsidRPr="004E4404">
        <w:rPr>
          <w:rFonts w:asciiTheme="majorBidi" w:eastAsia="Times New Roman" w:hAnsiTheme="majorBidi" w:cstheme="majorBidi"/>
          <w:kern w:val="0"/>
          <w:lang w:eastAsia="en-GB"/>
          <w14:ligatures w14:val="none"/>
        </w:rPr>
        <w:t>Thank you.</w:t>
      </w:r>
    </w:p>
    <w:p w14:paraId="22F910EA" w14:textId="77777777" w:rsidR="004E4404" w:rsidRPr="004E4404" w:rsidRDefault="004E4404" w:rsidP="000657B9">
      <w:pPr>
        <w:spacing w:after="0" w:line="240" w:lineRule="auto"/>
        <w:rPr>
          <w:rFonts w:asciiTheme="majorBidi" w:eastAsia="Times New Roman" w:hAnsiTheme="majorBidi" w:cstheme="majorBidi"/>
          <w:kern w:val="0"/>
          <w:lang w:eastAsia="en-GB"/>
          <w14:ligatures w14:val="none"/>
        </w:rPr>
      </w:pPr>
      <w:r w:rsidRPr="004E4404">
        <w:rPr>
          <w:rFonts w:asciiTheme="majorBidi" w:eastAsia="Times New Roman" w:hAnsiTheme="majorBidi" w:cstheme="majorBidi"/>
          <w:b/>
          <w:bCs/>
          <w:kern w:val="0"/>
          <w:lang w:eastAsia="en-GB"/>
          <w14:ligatures w14:val="none"/>
        </w:rPr>
        <w:t>Long live SSANU!</w:t>
      </w:r>
    </w:p>
    <w:p w14:paraId="480AB561" w14:textId="77777777" w:rsidR="004E4404" w:rsidRPr="004E4404" w:rsidRDefault="004E4404" w:rsidP="000657B9">
      <w:pPr>
        <w:spacing w:after="0" w:line="240" w:lineRule="auto"/>
        <w:rPr>
          <w:rFonts w:asciiTheme="majorBidi" w:eastAsia="Times New Roman" w:hAnsiTheme="majorBidi" w:cstheme="majorBidi"/>
          <w:kern w:val="0"/>
          <w:lang w:eastAsia="en-GB"/>
          <w14:ligatures w14:val="none"/>
        </w:rPr>
      </w:pPr>
      <w:r w:rsidRPr="004E4404">
        <w:rPr>
          <w:rFonts w:asciiTheme="majorBidi" w:eastAsia="Times New Roman" w:hAnsiTheme="majorBidi" w:cstheme="majorBidi"/>
          <w:b/>
          <w:bCs/>
          <w:kern w:val="0"/>
          <w:lang w:eastAsia="en-GB"/>
          <w14:ligatures w14:val="none"/>
        </w:rPr>
        <w:t>Long live the Nigerian university system!!</w:t>
      </w:r>
    </w:p>
    <w:p w14:paraId="5DDD28F2" w14:textId="77777777" w:rsidR="004E4404" w:rsidRPr="004E4404" w:rsidRDefault="004E4404" w:rsidP="000657B9">
      <w:pPr>
        <w:spacing w:after="0" w:line="240" w:lineRule="auto"/>
        <w:rPr>
          <w:rFonts w:asciiTheme="majorBidi" w:eastAsia="Times New Roman" w:hAnsiTheme="majorBidi" w:cstheme="majorBidi"/>
          <w:kern w:val="0"/>
          <w:lang w:eastAsia="en-GB"/>
          <w14:ligatures w14:val="none"/>
        </w:rPr>
      </w:pPr>
      <w:r w:rsidRPr="004E4404">
        <w:rPr>
          <w:rFonts w:asciiTheme="majorBidi" w:eastAsia="Times New Roman" w:hAnsiTheme="majorBidi" w:cstheme="majorBidi"/>
          <w:b/>
          <w:bCs/>
          <w:kern w:val="0"/>
          <w:lang w:eastAsia="en-GB"/>
          <w14:ligatures w14:val="none"/>
        </w:rPr>
        <w:t>Long live the Federal Republic of Nigeria!!!</w:t>
      </w:r>
    </w:p>
    <w:p w14:paraId="0AF0BF36" w14:textId="77777777" w:rsidR="000657B9" w:rsidRDefault="000657B9" w:rsidP="004E4404">
      <w:pPr>
        <w:spacing w:before="100" w:beforeAutospacing="1" w:after="100" w:afterAutospacing="1" w:line="240" w:lineRule="auto"/>
        <w:rPr>
          <w:rFonts w:asciiTheme="majorBidi" w:eastAsia="Times New Roman" w:hAnsiTheme="majorBidi" w:cstheme="majorBidi"/>
          <w:b/>
          <w:bCs/>
          <w:kern w:val="0"/>
          <w:lang w:eastAsia="en-GB"/>
          <w14:ligatures w14:val="none"/>
        </w:rPr>
      </w:pPr>
    </w:p>
    <w:p w14:paraId="5BA9AD52" w14:textId="77777777" w:rsidR="000657B9" w:rsidRDefault="000657B9" w:rsidP="004E4404">
      <w:pPr>
        <w:spacing w:before="100" w:beforeAutospacing="1" w:after="100" w:afterAutospacing="1" w:line="240" w:lineRule="auto"/>
        <w:rPr>
          <w:rFonts w:asciiTheme="majorBidi" w:eastAsia="Times New Roman" w:hAnsiTheme="majorBidi" w:cstheme="majorBidi"/>
          <w:b/>
          <w:bCs/>
          <w:kern w:val="0"/>
          <w:lang w:eastAsia="en-GB"/>
          <w14:ligatures w14:val="none"/>
        </w:rPr>
      </w:pPr>
    </w:p>
    <w:p w14:paraId="1AE58779" w14:textId="50E42699" w:rsidR="004E4404" w:rsidRPr="004E4404" w:rsidRDefault="004E4404" w:rsidP="004E4404">
      <w:pPr>
        <w:spacing w:before="100" w:beforeAutospacing="1" w:after="100" w:afterAutospacing="1" w:line="240" w:lineRule="auto"/>
        <w:rPr>
          <w:rFonts w:asciiTheme="majorBidi" w:eastAsia="Times New Roman" w:hAnsiTheme="majorBidi" w:cstheme="majorBidi"/>
          <w:kern w:val="0"/>
          <w:lang w:eastAsia="en-GB"/>
          <w14:ligatures w14:val="none"/>
        </w:rPr>
      </w:pPr>
      <w:r w:rsidRPr="004E4404">
        <w:rPr>
          <w:rFonts w:asciiTheme="majorBidi" w:eastAsia="Times New Roman" w:hAnsiTheme="majorBidi" w:cstheme="majorBidi"/>
          <w:b/>
          <w:bCs/>
          <w:kern w:val="0"/>
          <w:lang w:eastAsia="en-GB"/>
          <w14:ligatures w14:val="none"/>
        </w:rPr>
        <w:t>Comrade M. H. Ibrahim, fnipr, fnils, fciml, manupa</w:t>
      </w:r>
      <w:r w:rsidRPr="004E4404">
        <w:rPr>
          <w:rFonts w:asciiTheme="majorBidi" w:eastAsia="Times New Roman" w:hAnsiTheme="majorBidi" w:cstheme="majorBidi"/>
          <w:kern w:val="0"/>
          <w:lang w:eastAsia="en-GB"/>
          <w14:ligatures w14:val="none"/>
        </w:rPr>
        <w:br/>
        <w:t>National President, SSANU</w:t>
      </w:r>
      <w:r w:rsidRPr="004E4404">
        <w:rPr>
          <w:rFonts w:asciiTheme="majorBidi" w:eastAsia="Times New Roman" w:hAnsiTheme="majorBidi" w:cstheme="majorBidi"/>
          <w:kern w:val="0"/>
          <w:lang w:eastAsia="en-GB"/>
          <w14:ligatures w14:val="none"/>
        </w:rPr>
        <w:br/>
        <w:t>National Internal Auditor, NLC</w:t>
      </w:r>
      <w:r w:rsidRPr="004E4404">
        <w:rPr>
          <w:rFonts w:asciiTheme="majorBidi" w:eastAsia="Times New Roman" w:hAnsiTheme="majorBidi" w:cstheme="majorBidi"/>
          <w:kern w:val="0"/>
          <w:lang w:eastAsia="en-GB"/>
          <w14:ligatures w14:val="none"/>
        </w:rPr>
        <w:br/>
        <w:t>Chairman, JAC of NASU and SSANU</w:t>
      </w:r>
    </w:p>
    <w:p w14:paraId="728AED2B" w14:textId="77777777" w:rsidR="004E4404" w:rsidRPr="004E4404" w:rsidRDefault="004E4404" w:rsidP="004E4404">
      <w:pPr>
        <w:pBdr>
          <w:bottom w:val="single" w:sz="6" w:space="1" w:color="auto"/>
        </w:pBdr>
        <w:spacing w:after="0" w:line="240" w:lineRule="auto"/>
        <w:jc w:val="center"/>
        <w:rPr>
          <w:rFonts w:asciiTheme="majorBidi" w:eastAsia="Times New Roman" w:hAnsiTheme="majorBidi" w:cstheme="majorBidi"/>
          <w:vanish/>
          <w:kern w:val="0"/>
          <w:lang w:eastAsia="en-GB"/>
          <w14:ligatures w14:val="none"/>
        </w:rPr>
      </w:pPr>
      <w:r w:rsidRPr="004E4404">
        <w:rPr>
          <w:rFonts w:asciiTheme="majorBidi" w:eastAsia="Times New Roman" w:hAnsiTheme="majorBidi" w:cstheme="majorBidi"/>
          <w:vanish/>
          <w:kern w:val="0"/>
          <w:lang w:eastAsia="en-GB"/>
          <w14:ligatures w14:val="none"/>
        </w:rPr>
        <w:t>Top of Form</w:t>
      </w:r>
    </w:p>
    <w:p w14:paraId="56B97E02" w14:textId="77777777" w:rsidR="004E4404" w:rsidRPr="004E4404" w:rsidRDefault="004E4404" w:rsidP="004E4404">
      <w:pPr>
        <w:spacing w:before="100" w:beforeAutospacing="1" w:after="100" w:afterAutospacing="1" w:line="240" w:lineRule="auto"/>
        <w:rPr>
          <w:rFonts w:asciiTheme="majorBidi" w:eastAsia="Times New Roman" w:hAnsiTheme="majorBidi" w:cstheme="majorBidi"/>
          <w:kern w:val="0"/>
          <w:lang w:eastAsia="en-GB"/>
          <w14:ligatures w14:val="none"/>
        </w:rPr>
      </w:pPr>
    </w:p>
    <w:p w14:paraId="25240871" w14:textId="77777777" w:rsidR="004E4404" w:rsidRPr="004E4404" w:rsidRDefault="004E4404" w:rsidP="004E4404">
      <w:pPr>
        <w:pBdr>
          <w:top w:val="single" w:sz="6" w:space="1" w:color="auto"/>
        </w:pBdr>
        <w:spacing w:after="0" w:line="240" w:lineRule="auto"/>
        <w:jc w:val="center"/>
        <w:rPr>
          <w:rFonts w:asciiTheme="majorBidi" w:eastAsia="Times New Roman" w:hAnsiTheme="majorBidi" w:cstheme="majorBidi"/>
          <w:vanish/>
          <w:kern w:val="0"/>
          <w:lang w:eastAsia="en-GB"/>
          <w14:ligatures w14:val="none"/>
        </w:rPr>
      </w:pPr>
      <w:r w:rsidRPr="004E4404">
        <w:rPr>
          <w:rFonts w:asciiTheme="majorBidi" w:eastAsia="Times New Roman" w:hAnsiTheme="majorBidi" w:cstheme="majorBidi"/>
          <w:vanish/>
          <w:kern w:val="0"/>
          <w:lang w:eastAsia="en-GB"/>
          <w14:ligatures w14:val="none"/>
        </w:rPr>
        <w:t>Bottom of Form</w:t>
      </w:r>
    </w:p>
    <w:p w14:paraId="29618716" w14:textId="77777777" w:rsidR="004E4404" w:rsidRPr="004E4404" w:rsidRDefault="004E4404">
      <w:pPr>
        <w:rPr>
          <w:rFonts w:asciiTheme="majorBidi" w:hAnsiTheme="majorBidi" w:cstheme="majorBidi"/>
        </w:rPr>
      </w:pPr>
    </w:p>
    <w:sectPr w:rsidR="004E4404" w:rsidRPr="004E4404" w:rsidSect="00040C70">
      <w:headerReference w:type="default" r:id="rId7"/>
      <w:pgSz w:w="11906" w:h="16838"/>
      <w:pgMar w:top="237" w:right="827" w:bottom="1440" w:left="1440" w:header="3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70AA3E" w14:textId="77777777" w:rsidR="00D1529B" w:rsidRDefault="00D1529B" w:rsidP="00040C70">
      <w:pPr>
        <w:spacing w:after="0" w:line="240" w:lineRule="auto"/>
      </w:pPr>
      <w:r>
        <w:separator/>
      </w:r>
    </w:p>
  </w:endnote>
  <w:endnote w:type="continuationSeparator" w:id="0">
    <w:p w14:paraId="7D724413" w14:textId="77777777" w:rsidR="00D1529B" w:rsidRDefault="00D1529B" w:rsidP="00040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AC37EF" w14:textId="77777777" w:rsidR="00D1529B" w:rsidRDefault="00D1529B" w:rsidP="00040C70">
      <w:pPr>
        <w:spacing w:after="0" w:line="240" w:lineRule="auto"/>
      </w:pPr>
      <w:r>
        <w:separator/>
      </w:r>
    </w:p>
  </w:footnote>
  <w:footnote w:type="continuationSeparator" w:id="0">
    <w:p w14:paraId="17E7D0AA" w14:textId="77777777" w:rsidR="00D1529B" w:rsidRDefault="00D1529B" w:rsidP="00040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A9A751" w14:textId="64FA98C8" w:rsidR="00040C70" w:rsidRPr="00040C70" w:rsidRDefault="00040C70" w:rsidP="00040C70">
    <w:pPr>
      <w:spacing w:before="100" w:beforeAutospacing="1" w:after="100" w:afterAutospacing="1" w:line="240" w:lineRule="auto"/>
      <w:jc w:val="center"/>
      <w:outlineLvl w:val="0"/>
      <w:rPr>
        <w:rFonts w:asciiTheme="majorBidi" w:eastAsia="Times New Roman" w:hAnsiTheme="majorBidi" w:cstheme="majorBidi"/>
        <w:b/>
        <w:bCs/>
        <w:kern w:val="36"/>
        <w:sz w:val="22"/>
        <w:szCs w:val="22"/>
        <w:lang w:eastAsia="en-GB"/>
        <w14:ligatures w14:val="none"/>
      </w:rPr>
    </w:pPr>
    <w:r w:rsidRPr="00040C70">
      <w:rPr>
        <w:rFonts w:asciiTheme="majorBidi" w:eastAsia="Times New Roman" w:hAnsiTheme="majorBidi" w:cstheme="majorBidi"/>
        <w:b/>
        <w:bCs/>
        <w:noProof/>
        <w:kern w:val="36"/>
        <w:sz w:val="22"/>
        <w:szCs w:val="22"/>
        <w:lang w:eastAsia="en-GB"/>
      </w:rPr>
      <w:drawing>
        <wp:anchor distT="0" distB="0" distL="114300" distR="114300" simplePos="0" relativeHeight="251660288" behindDoc="1" locked="0" layoutInCell="1" allowOverlap="1" wp14:anchorId="15F32222" wp14:editId="3B5967E9">
          <wp:simplePos x="0" y="0"/>
          <wp:positionH relativeFrom="column">
            <wp:posOffset>5422456</wp:posOffset>
          </wp:positionH>
          <wp:positionV relativeFrom="paragraph">
            <wp:posOffset>-109234</wp:posOffset>
          </wp:positionV>
          <wp:extent cx="1098836" cy="1029499"/>
          <wp:effectExtent l="0" t="0" r="6350" b="0"/>
          <wp:wrapNone/>
          <wp:docPr id="730812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12809" name="Picture 730812809"/>
                  <pic:cNvPicPr/>
                </pic:nvPicPr>
                <pic:blipFill>
                  <a:blip r:embed="rId1">
                    <a:extLst>
                      <a:ext uri="{28A0092B-C50C-407E-A947-70E740481C1C}">
                        <a14:useLocalDpi xmlns:a14="http://schemas.microsoft.com/office/drawing/2010/main" val="0"/>
                      </a:ext>
                    </a:extLst>
                  </a:blip>
                  <a:stretch>
                    <a:fillRect/>
                  </a:stretch>
                </pic:blipFill>
                <pic:spPr>
                  <a:xfrm>
                    <a:off x="0" y="0"/>
                    <a:ext cx="1102437" cy="1032873"/>
                  </a:xfrm>
                  <a:prstGeom prst="rect">
                    <a:avLst/>
                  </a:prstGeom>
                </pic:spPr>
              </pic:pic>
            </a:graphicData>
          </a:graphic>
          <wp14:sizeRelH relativeFrom="margin">
            <wp14:pctWidth>0</wp14:pctWidth>
          </wp14:sizeRelH>
          <wp14:sizeRelV relativeFrom="margin">
            <wp14:pctHeight>0</wp14:pctHeight>
          </wp14:sizeRelV>
        </wp:anchor>
      </w:drawing>
    </w:r>
    <w:r w:rsidRPr="00040C70">
      <w:rPr>
        <w:rFonts w:asciiTheme="majorBidi" w:eastAsia="Times New Roman" w:hAnsiTheme="majorBidi" w:cstheme="majorBidi"/>
        <w:b/>
        <w:bCs/>
        <w:noProof/>
        <w:kern w:val="36"/>
        <w:sz w:val="22"/>
        <w:szCs w:val="22"/>
        <w:lang w:eastAsia="en-GB"/>
      </w:rPr>
      <w:drawing>
        <wp:anchor distT="0" distB="0" distL="114300" distR="114300" simplePos="0" relativeHeight="251659264" behindDoc="1" locked="0" layoutInCell="1" allowOverlap="1" wp14:anchorId="0E155916" wp14:editId="1E249FBE">
          <wp:simplePos x="0" y="0"/>
          <wp:positionH relativeFrom="column">
            <wp:posOffset>-223956</wp:posOffset>
          </wp:positionH>
          <wp:positionV relativeFrom="paragraph">
            <wp:posOffset>-6128</wp:posOffset>
          </wp:positionV>
          <wp:extent cx="843915" cy="843915"/>
          <wp:effectExtent l="0" t="0" r="0" b="0"/>
          <wp:wrapNone/>
          <wp:docPr id="937449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49524" name="Picture 937449524"/>
                  <pic:cNvPicPr/>
                </pic:nvPicPr>
                <pic:blipFill>
                  <a:blip r:embed="rId2">
                    <a:extLst>
                      <a:ext uri="{28A0092B-C50C-407E-A947-70E740481C1C}">
                        <a14:useLocalDpi xmlns:a14="http://schemas.microsoft.com/office/drawing/2010/main" val="0"/>
                      </a:ext>
                    </a:extLst>
                  </a:blip>
                  <a:stretch>
                    <a:fillRect/>
                  </a:stretch>
                </pic:blipFill>
                <pic:spPr>
                  <a:xfrm>
                    <a:off x="0" y="0"/>
                    <a:ext cx="843915" cy="843915"/>
                  </a:xfrm>
                  <a:prstGeom prst="rect">
                    <a:avLst/>
                  </a:prstGeom>
                </pic:spPr>
              </pic:pic>
            </a:graphicData>
          </a:graphic>
          <wp14:sizeRelH relativeFrom="margin">
            <wp14:pctWidth>0</wp14:pctWidth>
          </wp14:sizeRelH>
          <wp14:sizeRelV relativeFrom="margin">
            <wp14:pctHeight>0</wp14:pctHeight>
          </wp14:sizeRelV>
        </wp:anchor>
      </w:drawing>
    </w:r>
    <w:r w:rsidRPr="00040C70">
      <w:rPr>
        <w:rFonts w:asciiTheme="majorBidi" w:eastAsia="Times New Roman" w:hAnsiTheme="majorBidi" w:cstheme="majorBidi"/>
        <w:b/>
        <w:bCs/>
        <w:kern w:val="36"/>
        <w:sz w:val="22"/>
        <w:szCs w:val="22"/>
        <w:lang w:eastAsia="en-GB"/>
        <w14:ligatures w14:val="none"/>
      </w:rPr>
      <w:t xml:space="preserve">STATE OF THE UNION ADDRESS </w:t>
    </w:r>
    <w:r w:rsidRPr="00040C70">
      <w:rPr>
        <w:rFonts w:asciiTheme="majorBidi" w:eastAsia="Times New Roman" w:hAnsiTheme="majorBidi" w:cstheme="majorBidi"/>
        <w:b/>
        <w:bCs/>
        <w:kern w:val="0"/>
        <w:sz w:val="22"/>
        <w:szCs w:val="22"/>
        <w:lang w:eastAsia="en-GB"/>
        <w14:ligatures w14:val="none"/>
      </w:rPr>
      <w:t xml:space="preserve">BY THE NATIONAL PRESIDENT OF THE </w:t>
    </w:r>
    <w:r>
      <w:rPr>
        <w:rFonts w:asciiTheme="majorBidi" w:eastAsia="Times New Roman" w:hAnsiTheme="majorBidi" w:cstheme="majorBidi"/>
        <w:b/>
        <w:bCs/>
        <w:kern w:val="0"/>
        <w:sz w:val="22"/>
        <w:szCs w:val="22"/>
        <w:lang w:eastAsia="en-GB"/>
        <w14:ligatures w14:val="none"/>
      </w:rPr>
      <w:br/>
    </w:r>
    <w:r w:rsidRPr="00040C70">
      <w:rPr>
        <w:rFonts w:asciiTheme="majorBidi" w:eastAsia="Times New Roman" w:hAnsiTheme="majorBidi" w:cstheme="majorBidi"/>
        <w:b/>
        <w:bCs/>
        <w:kern w:val="0"/>
        <w:sz w:val="22"/>
        <w:szCs w:val="22"/>
        <w:lang w:eastAsia="en-GB"/>
        <w14:ligatures w14:val="none"/>
      </w:rPr>
      <w:t>SENIOR STAFF ASSOCIATION OF NIGERIAN UNIVERSITIES (SSANU)</w:t>
    </w:r>
    <w:r w:rsidRPr="00040C70">
      <w:rPr>
        <w:rFonts w:asciiTheme="majorBidi" w:eastAsia="Times New Roman" w:hAnsiTheme="majorBidi" w:cstheme="majorBidi"/>
        <w:b/>
        <w:bCs/>
        <w:kern w:val="36"/>
        <w:sz w:val="22"/>
        <w:szCs w:val="22"/>
        <w:lang w:eastAsia="en-GB"/>
        <w14:ligatures w14:val="none"/>
      </w:rPr>
      <w:t xml:space="preserve"> </w:t>
    </w:r>
    <w:r w:rsidRPr="00040C70">
      <w:rPr>
        <w:rFonts w:asciiTheme="majorBidi" w:eastAsia="Times New Roman" w:hAnsiTheme="majorBidi" w:cstheme="majorBidi"/>
        <w:b/>
        <w:bCs/>
        <w:kern w:val="36"/>
        <w:sz w:val="22"/>
        <w:szCs w:val="22"/>
        <w:lang w:eastAsia="en-GB"/>
        <w14:ligatures w14:val="none"/>
      </w:rPr>
      <w:br/>
    </w:r>
    <w:r w:rsidRPr="00040C70">
      <w:rPr>
        <w:rFonts w:asciiTheme="majorBidi" w:eastAsia="Times New Roman" w:hAnsiTheme="majorBidi" w:cstheme="majorBidi"/>
        <w:b/>
        <w:bCs/>
        <w:kern w:val="0"/>
        <w:sz w:val="22"/>
        <w:szCs w:val="22"/>
        <w:lang w:eastAsia="en-GB"/>
        <w14:ligatures w14:val="none"/>
      </w:rPr>
      <w:t xml:space="preserve">COMRADE M. H. IBRAHIM, </w:t>
    </w:r>
    <w:r w:rsidRPr="00040C70">
      <w:rPr>
        <w:rFonts w:asciiTheme="majorBidi" w:eastAsia="Times New Roman" w:hAnsiTheme="majorBidi" w:cstheme="majorBidi"/>
        <w:b/>
        <w:bCs/>
        <w:i/>
        <w:iCs/>
        <w:kern w:val="0"/>
        <w:sz w:val="22"/>
        <w:szCs w:val="22"/>
        <w:vertAlign w:val="subscript"/>
        <w:lang w:eastAsia="en-GB"/>
        <w14:ligatures w14:val="none"/>
      </w:rPr>
      <w:t>fnipr, fnils, fciml, manupa</w:t>
    </w:r>
    <w:r w:rsidRPr="00040C70">
      <w:rPr>
        <w:rFonts w:asciiTheme="majorBidi" w:eastAsia="Times New Roman" w:hAnsiTheme="majorBidi" w:cstheme="majorBidi"/>
        <w:b/>
        <w:bCs/>
        <w:kern w:val="36"/>
        <w:sz w:val="22"/>
        <w:szCs w:val="22"/>
        <w:lang w:eastAsia="en-GB"/>
        <w14:ligatures w14:val="none"/>
      </w:rPr>
      <w:t xml:space="preserve"> </w:t>
    </w:r>
    <w:r>
      <w:rPr>
        <w:rFonts w:asciiTheme="majorBidi" w:eastAsia="Times New Roman" w:hAnsiTheme="majorBidi" w:cstheme="majorBidi"/>
        <w:b/>
        <w:bCs/>
        <w:kern w:val="36"/>
        <w:sz w:val="22"/>
        <w:szCs w:val="22"/>
        <w:lang w:eastAsia="en-GB"/>
        <w14:ligatures w14:val="none"/>
      </w:rPr>
      <w:br/>
    </w:r>
    <w:r w:rsidRPr="00040C70">
      <w:rPr>
        <w:rFonts w:asciiTheme="majorBidi" w:eastAsia="Times New Roman" w:hAnsiTheme="majorBidi" w:cstheme="majorBidi"/>
        <w:b/>
        <w:bCs/>
        <w:kern w:val="0"/>
        <w:sz w:val="22"/>
        <w:szCs w:val="22"/>
        <w:lang w:eastAsia="en-GB"/>
        <w14:ligatures w14:val="none"/>
      </w:rPr>
      <w:t>AT THE 55TH NATIONAL EXECUTIVE COUNCIL MEETING</w:t>
    </w:r>
    <w:r w:rsidRPr="00040C70">
      <w:rPr>
        <w:rFonts w:asciiTheme="majorBidi" w:eastAsia="Times New Roman" w:hAnsiTheme="majorBidi" w:cstheme="majorBidi"/>
        <w:b/>
        <w:bCs/>
        <w:kern w:val="36"/>
        <w:sz w:val="22"/>
        <w:szCs w:val="22"/>
        <w:lang w:eastAsia="en-GB"/>
        <w14:ligatures w14:val="none"/>
      </w:rPr>
      <w:t xml:space="preserve"> </w:t>
    </w:r>
    <w:r>
      <w:rPr>
        <w:rFonts w:asciiTheme="majorBidi" w:eastAsia="Times New Roman" w:hAnsiTheme="majorBidi" w:cstheme="majorBidi"/>
        <w:b/>
        <w:bCs/>
        <w:kern w:val="36"/>
        <w:sz w:val="22"/>
        <w:szCs w:val="22"/>
        <w:lang w:eastAsia="en-GB"/>
        <w14:ligatures w14:val="none"/>
      </w:rPr>
      <w:br/>
    </w:r>
    <w:r w:rsidRPr="00040C70">
      <w:rPr>
        <w:rFonts w:asciiTheme="majorBidi" w:eastAsia="Times New Roman" w:hAnsiTheme="majorBidi" w:cstheme="majorBidi"/>
        <w:b/>
        <w:bCs/>
        <w:kern w:val="0"/>
        <w:sz w:val="22"/>
        <w:szCs w:val="22"/>
        <w:lang w:eastAsia="en-GB"/>
        <w14:ligatures w14:val="none"/>
      </w:rPr>
      <w:t xml:space="preserve">HELD AT ABUBAKAR TAFAWA BALEWA UNIVERSITY, BAUCHI STATE </w:t>
    </w:r>
    <w:r>
      <w:rPr>
        <w:rFonts w:asciiTheme="majorBidi" w:eastAsia="Times New Roman" w:hAnsiTheme="majorBidi" w:cstheme="majorBidi"/>
        <w:b/>
        <w:bCs/>
        <w:kern w:val="0"/>
        <w:sz w:val="22"/>
        <w:szCs w:val="22"/>
        <w:lang w:eastAsia="en-GB"/>
        <w14:ligatures w14:val="none"/>
      </w:rPr>
      <w:br/>
    </w:r>
    <w:r w:rsidRPr="00040C70">
      <w:rPr>
        <w:rFonts w:asciiTheme="majorBidi" w:eastAsia="Times New Roman" w:hAnsiTheme="majorBidi" w:cstheme="majorBidi"/>
        <w:b/>
        <w:bCs/>
        <w:kern w:val="0"/>
        <w:sz w:val="22"/>
        <w:szCs w:val="22"/>
        <w:lang w:eastAsia="en-GB"/>
        <w14:ligatures w14:val="none"/>
      </w:rPr>
      <w:t>FROM 22</w:t>
    </w:r>
    <w:r w:rsidRPr="00040C70">
      <w:rPr>
        <w:rFonts w:asciiTheme="majorBidi" w:eastAsia="Times New Roman" w:hAnsiTheme="majorBidi" w:cstheme="majorBidi"/>
        <w:b/>
        <w:bCs/>
        <w:kern w:val="0"/>
        <w:sz w:val="22"/>
        <w:szCs w:val="22"/>
        <w:vertAlign w:val="superscript"/>
        <w:lang w:eastAsia="en-GB"/>
        <w14:ligatures w14:val="none"/>
      </w:rPr>
      <w:t>ND</w:t>
    </w:r>
    <w:r w:rsidRPr="00040C70">
      <w:rPr>
        <w:rFonts w:asciiTheme="majorBidi" w:eastAsia="Times New Roman" w:hAnsiTheme="majorBidi" w:cstheme="majorBidi"/>
        <w:b/>
        <w:bCs/>
        <w:kern w:val="0"/>
        <w:sz w:val="22"/>
        <w:szCs w:val="22"/>
        <w:lang w:eastAsia="en-GB"/>
        <w14:ligatures w14:val="none"/>
      </w:rPr>
      <w:t xml:space="preserve"> TO 24</w:t>
    </w:r>
    <w:r w:rsidRPr="00040C70">
      <w:rPr>
        <w:rFonts w:asciiTheme="majorBidi" w:eastAsia="Times New Roman" w:hAnsiTheme="majorBidi" w:cstheme="majorBidi"/>
        <w:b/>
        <w:bCs/>
        <w:kern w:val="0"/>
        <w:sz w:val="22"/>
        <w:szCs w:val="22"/>
        <w:vertAlign w:val="superscript"/>
        <w:lang w:eastAsia="en-GB"/>
        <w14:ligatures w14:val="none"/>
      </w:rPr>
      <w:t>TH</w:t>
    </w:r>
    <w:r w:rsidRPr="00040C70">
      <w:rPr>
        <w:rFonts w:asciiTheme="majorBidi" w:eastAsia="Times New Roman" w:hAnsiTheme="majorBidi" w:cstheme="majorBidi"/>
        <w:b/>
        <w:bCs/>
        <w:kern w:val="0"/>
        <w:sz w:val="22"/>
        <w:szCs w:val="22"/>
        <w:lang w:eastAsia="en-GB"/>
        <w14:ligatures w14:val="none"/>
      </w:rPr>
      <w:t xml:space="preserve"> JULY, 2026</w:t>
    </w:r>
  </w:p>
  <w:p w14:paraId="2F80FB3E" w14:textId="77777777" w:rsidR="00040C70" w:rsidRDefault="00040C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7012CC"/>
    <w:multiLevelType w:val="multilevel"/>
    <w:tmpl w:val="A0705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35388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404"/>
    <w:rsid w:val="000271E0"/>
    <w:rsid w:val="00040C70"/>
    <w:rsid w:val="00041290"/>
    <w:rsid w:val="000657B9"/>
    <w:rsid w:val="000D67C3"/>
    <w:rsid w:val="00136891"/>
    <w:rsid w:val="001E51AB"/>
    <w:rsid w:val="00204201"/>
    <w:rsid w:val="002A4D0C"/>
    <w:rsid w:val="002A7036"/>
    <w:rsid w:val="002D476E"/>
    <w:rsid w:val="003C1448"/>
    <w:rsid w:val="004149D8"/>
    <w:rsid w:val="00474617"/>
    <w:rsid w:val="004A059F"/>
    <w:rsid w:val="004E4404"/>
    <w:rsid w:val="006A29A5"/>
    <w:rsid w:val="00711E0D"/>
    <w:rsid w:val="007F086F"/>
    <w:rsid w:val="00824184"/>
    <w:rsid w:val="00A30C78"/>
    <w:rsid w:val="00AB1819"/>
    <w:rsid w:val="00C96AB1"/>
    <w:rsid w:val="00D1529B"/>
    <w:rsid w:val="00D6136F"/>
    <w:rsid w:val="00F80620"/>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decimalSymbol w:val="."/>
  <w:listSeparator w:val=","/>
  <w14:docId w14:val="110F0104"/>
  <w15:chartTrackingRefBased/>
  <w15:docId w15:val="{723C954C-C460-A24A-97FB-E15E0097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4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E44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E44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44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44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44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4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4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4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4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E44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E44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44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44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44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4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4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404"/>
    <w:rPr>
      <w:rFonts w:eastAsiaTheme="majorEastAsia" w:cstheme="majorBidi"/>
      <w:color w:val="272727" w:themeColor="text1" w:themeTint="D8"/>
    </w:rPr>
  </w:style>
  <w:style w:type="paragraph" w:styleId="Title">
    <w:name w:val="Title"/>
    <w:basedOn w:val="Normal"/>
    <w:next w:val="Normal"/>
    <w:link w:val="TitleChar"/>
    <w:uiPriority w:val="10"/>
    <w:qFormat/>
    <w:rsid w:val="004E4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4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4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4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404"/>
    <w:pPr>
      <w:spacing w:before="160"/>
      <w:jc w:val="center"/>
    </w:pPr>
    <w:rPr>
      <w:i/>
      <w:iCs/>
      <w:color w:val="404040" w:themeColor="text1" w:themeTint="BF"/>
    </w:rPr>
  </w:style>
  <w:style w:type="character" w:customStyle="1" w:styleId="QuoteChar">
    <w:name w:val="Quote Char"/>
    <w:basedOn w:val="DefaultParagraphFont"/>
    <w:link w:val="Quote"/>
    <w:uiPriority w:val="29"/>
    <w:rsid w:val="004E4404"/>
    <w:rPr>
      <w:i/>
      <w:iCs/>
      <w:color w:val="404040" w:themeColor="text1" w:themeTint="BF"/>
    </w:rPr>
  </w:style>
  <w:style w:type="paragraph" w:styleId="ListParagraph">
    <w:name w:val="List Paragraph"/>
    <w:basedOn w:val="Normal"/>
    <w:uiPriority w:val="34"/>
    <w:qFormat/>
    <w:rsid w:val="004E4404"/>
    <w:pPr>
      <w:ind w:left="720"/>
      <w:contextualSpacing/>
    </w:pPr>
  </w:style>
  <w:style w:type="character" w:styleId="IntenseEmphasis">
    <w:name w:val="Intense Emphasis"/>
    <w:basedOn w:val="DefaultParagraphFont"/>
    <w:uiPriority w:val="21"/>
    <w:qFormat/>
    <w:rsid w:val="004E4404"/>
    <w:rPr>
      <w:i/>
      <w:iCs/>
      <w:color w:val="2F5496" w:themeColor="accent1" w:themeShade="BF"/>
    </w:rPr>
  </w:style>
  <w:style w:type="paragraph" w:styleId="IntenseQuote">
    <w:name w:val="Intense Quote"/>
    <w:basedOn w:val="Normal"/>
    <w:next w:val="Normal"/>
    <w:link w:val="IntenseQuoteChar"/>
    <w:uiPriority w:val="30"/>
    <w:qFormat/>
    <w:rsid w:val="004E44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4404"/>
    <w:rPr>
      <w:i/>
      <w:iCs/>
      <w:color w:val="2F5496" w:themeColor="accent1" w:themeShade="BF"/>
    </w:rPr>
  </w:style>
  <w:style w:type="character" w:styleId="IntenseReference">
    <w:name w:val="Intense Reference"/>
    <w:basedOn w:val="DefaultParagraphFont"/>
    <w:uiPriority w:val="32"/>
    <w:qFormat/>
    <w:rsid w:val="004E4404"/>
    <w:rPr>
      <w:b/>
      <w:bCs/>
      <w:smallCaps/>
      <w:color w:val="2F5496" w:themeColor="accent1" w:themeShade="BF"/>
      <w:spacing w:val="5"/>
    </w:rPr>
  </w:style>
  <w:style w:type="paragraph" w:styleId="NormalWeb">
    <w:name w:val="Normal (Web)"/>
    <w:basedOn w:val="Normal"/>
    <w:uiPriority w:val="99"/>
    <w:semiHidden/>
    <w:unhideWhenUsed/>
    <w:rsid w:val="004E440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E4404"/>
    <w:rPr>
      <w:b/>
      <w:bCs/>
    </w:rPr>
  </w:style>
  <w:style w:type="paragraph" w:styleId="z-TopofForm">
    <w:name w:val="HTML Top of Form"/>
    <w:basedOn w:val="Normal"/>
    <w:next w:val="Normal"/>
    <w:link w:val="z-TopofFormChar"/>
    <w:hidden/>
    <w:uiPriority w:val="99"/>
    <w:semiHidden/>
    <w:unhideWhenUsed/>
    <w:rsid w:val="004E4404"/>
    <w:pPr>
      <w:pBdr>
        <w:bottom w:val="single" w:sz="6" w:space="1" w:color="auto"/>
      </w:pBdr>
      <w:spacing w:after="0" w:line="240" w:lineRule="auto"/>
      <w:jc w:val="center"/>
    </w:pPr>
    <w:rPr>
      <w:rFonts w:ascii="Arial" w:eastAsia="Times New Roman" w:hAnsi="Arial" w:cs="Arial"/>
      <w:vanish/>
      <w:kern w:val="0"/>
      <w:sz w:val="16"/>
      <w:szCs w:val="16"/>
      <w:lang w:eastAsia="en-GB"/>
      <w14:ligatures w14:val="none"/>
    </w:rPr>
  </w:style>
  <w:style w:type="character" w:customStyle="1" w:styleId="z-TopofFormChar">
    <w:name w:val="z-Top of Form Char"/>
    <w:basedOn w:val="DefaultParagraphFont"/>
    <w:link w:val="z-TopofForm"/>
    <w:uiPriority w:val="99"/>
    <w:semiHidden/>
    <w:rsid w:val="004E4404"/>
    <w:rPr>
      <w:rFonts w:ascii="Arial" w:eastAsia="Times New Roman" w:hAnsi="Arial" w:cs="Arial"/>
      <w:vanish/>
      <w:kern w:val="0"/>
      <w:sz w:val="16"/>
      <w:szCs w:val="16"/>
      <w:lang w:eastAsia="en-GB"/>
      <w14:ligatures w14:val="none"/>
    </w:rPr>
  </w:style>
  <w:style w:type="paragraph" w:customStyle="1" w:styleId="placeholder">
    <w:name w:val="placeholder"/>
    <w:basedOn w:val="Normal"/>
    <w:rsid w:val="004E440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z-BottomofForm">
    <w:name w:val="HTML Bottom of Form"/>
    <w:basedOn w:val="Normal"/>
    <w:next w:val="Normal"/>
    <w:link w:val="z-BottomofFormChar"/>
    <w:hidden/>
    <w:uiPriority w:val="99"/>
    <w:semiHidden/>
    <w:unhideWhenUsed/>
    <w:rsid w:val="004E4404"/>
    <w:pPr>
      <w:pBdr>
        <w:top w:val="single" w:sz="6" w:space="1" w:color="auto"/>
      </w:pBdr>
      <w:spacing w:after="0" w:line="240" w:lineRule="auto"/>
      <w:jc w:val="center"/>
    </w:pPr>
    <w:rPr>
      <w:rFonts w:ascii="Arial" w:eastAsia="Times New Roman" w:hAnsi="Arial" w:cs="Arial"/>
      <w:vanish/>
      <w:kern w:val="0"/>
      <w:sz w:val="16"/>
      <w:szCs w:val="16"/>
      <w:lang w:eastAsia="en-GB"/>
      <w14:ligatures w14:val="none"/>
    </w:rPr>
  </w:style>
  <w:style w:type="character" w:customStyle="1" w:styleId="z-BottomofFormChar">
    <w:name w:val="z-Bottom of Form Char"/>
    <w:basedOn w:val="DefaultParagraphFont"/>
    <w:link w:val="z-BottomofForm"/>
    <w:uiPriority w:val="99"/>
    <w:semiHidden/>
    <w:rsid w:val="004E4404"/>
    <w:rPr>
      <w:rFonts w:ascii="Arial" w:eastAsia="Times New Roman" w:hAnsi="Arial" w:cs="Arial"/>
      <w:vanish/>
      <w:kern w:val="0"/>
      <w:sz w:val="16"/>
      <w:szCs w:val="16"/>
      <w:lang w:eastAsia="en-GB"/>
      <w14:ligatures w14:val="none"/>
    </w:rPr>
  </w:style>
  <w:style w:type="paragraph" w:styleId="Header">
    <w:name w:val="header"/>
    <w:basedOn w:val="Normal"/>
    <w:link w:val="HeaderChar"/>
    <w:uiPriority w:val="99"/>
    <w:unhideWhenUsed/>
    <w:rsid w:val="00040C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C70"/>
  </w:style>
  <w:style w:type="paragraph" w:styleId="Footer">
    <w:name w:val="footer"/>
    <w:basedOn w:val="Normal"/>
    <w:link w:val="FooterChar"/>
    <w:uiPriority w:val="99"/>
    <w:unhideWhenUsed/>
    <w:rsid w:val="00040C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SPESSE Certficates</dc:creator>
  <cp:keywords/>
  <dc:description/>
  <cp:lastModifiedBy>Muhammad Awwal   Abubakar</cp:lastModifiedBy>
  <cp:revision>2</cp:revision>
  <dcterms:created xsi:type="dcterms:W3CDTF">2026-09-28T11:28:00Z</dcterms:created>
  <dcterms:modified xsi:type="dcterms:W3CDTF">2026-09-28T11:28:00Z</dcterms:modified>
</cp:coreProperties>
</file>